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7C181F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7C181F">
              <w:rPr>
                <w:sz w:val="28"/>
                <w:szCs w:val="28"/>
              </w:rPr>
              <w:t xml:space="preserve"> 26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361328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76CB">
              <w:rPr>
                <w:sz w:val="28"/>
                <w:szCs w:val="28"/>
              </w:rPr>
              <w:t xml:space="preserve">О принятии в первом чтении </w:t>
            </w:r>
            <w:r>
              <w:rPr>
                <w:sz w:val="28"/>
                <w:szCs w:val="28"/>
              </w:rPr>
              <w:t xml:space="preserve">проекта решения Совета депутатов города Новосибирска </w:t>
            </w:r>
            <w:r w:rsidRPr="0039219E">
              <w:rPr>
                <w:sz w:val="28"/>
                <w:szCs w:val="28"/>
              </w:rPr>
              <w:t>«</w:t>
            </w:r>
            <w:r w:rsidRPr="00965979">
              <w:rPr>
                <w:sz w:val="28"/>
                <w:szCs w:val="28"/>
              </w:rPr>
      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      </w:r>
            <w:r w:rsidRPr="0039219E">
              <w:rPr>
                <w:sz w:val="28"/>
                <w:szCs w:val="28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61328" w:rsidRPr="005276CB" w:rsidRDefault="00361328" w:rsidP="00361328">
      <w:pPr>
        <w:ind w:firstLine="709"/>
        <w:jc w:val="both"/>
        <w:rPr>
          <w:sz w:val="28"/>
          <w:szCs w:val="28"/>
        </w:rPr>
      </w:pPr>
      <w:r w:rsidRPr="005276CB">
        <w:rPr>
          <w:sz w:val="28"/>
          <w:szCs w:val="28"/>
        </w:rPr>
        <w:t>Рассмотрев проект решения Совет</w:t>
      </w:r>
      <w:r>
        <w:rPr>
          <w:sz w:val="28"/>
          <w:szCs w:val="28"/>
        </w:rPr>
        <w:t>а депутатов города Новосибирска</w:t>
      </w:r>
      <w:r w:rsidRPr="005276CB">
        <w:rPr>
          <w:sz w:val="28"/>
          <w:szCs w:val="28"/>
        </w:rPr>
        <w:t xml:space="preserve"> </w:t>
      </w:r>
      <w:r w:rsidRPr="0039219E">
        <w:rPr>
          <w:sz w:val="28"/>
          <w:szCs w:val="28"/>
        </w:rPr>
        <w:t>«</w:t>
      </w:r>
      <w:r w:rsidRPr="00965979">
        <w:rPr>
          <w:sz w:val="28"/>
          <w:szCs w:val="28"/>
        </w:rPr>
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</w:r>
      <w:r w:rsidRPr="003921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276CB">
        <w:rPr>
          <w:sz w:val="28"/>
          <w:szCs w:val="28"/>
        </w:rPr>
        <w:t>(далее – проект решения), Совет депутатов города Новосибирска РЕШИЛ:</w:t>
      </w:r>
      <w:r w:rsidRPr="00660CC6">
        <w:t xml:space="preserve"> </w:t>
      </w:r>
    </w:p>
    <w:p w:rsidR="00361328" w:rsidRPr="005276CB" w:rsidRDefault="00361328" w:rsidP="0036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276CB">
        <w:rPr>
          <w:sz w:val="28"/>
          <w:szCs w:val="28"/>
        </w:rPr>
        <w:t>Принять в первом чтении проект решения (приложение).</w:t>
      </w:r>
    </w:p>
    <w:p w:rsidR="00361328" w:rsidRPr="005276CB" w:rsidRDefault="00361328" w:rsidP="0036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76CB">
        <w:rPr>
          <w:sz w:val="28"/>
          <w:szCs w:val="28"/>
        </w:rPr>
        <w:t xml:space="preserve">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</w:t>
      </w:r>
      <w:r>
        <w:rPr>
          <w:sz w:val="28"/>
          <w:szCs w:val="28"/>
        </w:rPr>
        <w:t xml:space="preserve">по бюджету и налоговой политике </w:t>
      </w:r>
      <w:r w:rsidRPr="005276CB">
        <w:rPr>
          <w:sz w:val="28"/>
          <w:szCs w:val="28"/>
        </w:rPr>
        <w:t>свои поправки к проекту решения, приня</w:t>
      </w:r>
      <w:r>
        <w:rPr>
          <w:sz w:val="28"/>
          <w:szCs w:val="28"/>
        </w:rPr>
        <w:t>тому в первом чтении</w:t>
      </w:r>
      <w:r w:rsidRPr="005276CB">
        <w:rPr>
          <w:sz w:val="28"/>
          <w:szCs w:val="28"/>
        </w:rPr>
        <w:t>.</w:t>
      </w:r>
    </w:p>
    <w:p w:rsidR="00361328" w:rsidRPr="005276CB" w:rsidRDefault="00361328" w:rsidP="0036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76CB">
        <w:rPr>
          <w:sz w:val="28"/>
          <w:szCs w:val="28"/>
        </w:rPr>
        <w:t xml:space="preserve">Решение вступает в силу со дня его принятия. </w:t>
      </w:r>
    </w:p>
    <w:p w:rsidR="00361328" w:rsidRPr="005276CB" w:rsidRDefault="00361328" w:rsidP="003613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76CB">
        <w:rPr>
          <w:sz w:val="28"/>
          <w:szCs w:val="28"/>
        </w:rPr>
        <w:t xml:space="preserve">Контроль за исполнением решения возложить на постоянную комиссию Совета депутатов города Новосибирска </w:t>
      </w:r>
      <w:r w:rsidRPr="00F90CFF">
        <w:rPr>
          <w:sz w:val="28"/>
          <w:szCs w:val="28"/>
        </w:rPr>
        <w:t>по бюджету и налоговой политике</w:t>
      </w:r>
      <w:r w:rsidRPr="005276CB">
        <w:rPr>
          <w:sz w:val="28"/>
          <w:szCs w:val="28"/>
        </w:rPr>
        <w:t>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AC0DF0" w:rsidRDefault="00B13973" w:rsidP="00B13973">
      <w:pPr>
        <w:autoSpaceDE w:val="0"/>
        <w:autoSpaceDN w:val="0"/>
        <w:adjustRightInd w:val="0"/>
        <w:ind w:left="6237"/>
        <w:outlineLvl w:val="0"/>
        <w:rPr>
          <w:sz w:val="27"/>
          <w:szCs w:val="27"/>
        </w:rPr>
      </w:pPr>
      <w:bookmarkStart w:id="0" w:name="_GoBack"/>
      <w:bookmarkEnd w:id="0"/>
      <w:r w:rsidRPr="00AC0DF0">
        <w:rPr>
          <w:sz w:val="27"/>
          <w:szCs w:val="27"/>
        </w:rPr>
        <w:lastRenderedPageBreak/>
        <w:t>Приложение</w:t>
      </w:r>
    </w:p>
    <w:p w:rsidR="00B13973" w:rsidRPr="00AC0DF0" w:rsidRDefault="00B13973" w:rsidP="00B13973">
      <w:pPr>
        <w:autoSpaceDE w:val="0"/>
        <w:autoSpaceDN w:val="0"/>
        <w:adjustRightInd w:val="0"/>
        <w:ind w:left="6237"/>
        <w:rPr>
          <w:sz w:val="27"/>
          <w:szCs w:val="27"/>
        </w:rPr>
      </w:pPr>
      <w:r w:rsidRPr="00AC0DF0">
        <w:rPr>
          <w:sz w:val="27"/>
          <w:szCs w:val="27"/>
        </w:rPr>
        <w:t>к решению Совета депутатов</w:t>
      </w:r>
    </w:p>
    <w:p w:rsidR="00B13973" w:rsidRPr="00AC0DF0" w:rsidRDefault="00B13973" w:rsidP="00B13973">
      <w:pPr>
        <w:autoSpaceDE w:val="0"/>
        <w:autoSpaceDN w:val="0"/>
        <w:adjustRightInd w:val="0"/>
        <w:ind w:left="6237"/>
        <w:rPr>
          <w:sz w:val="27"/>
          <w:szCs w:val="27"/>
        </w:rPr>
      </w:pPr>
      <w:r w:rsidRPr="00AC0DF0">
        <w:rPr>
          <w:sz w:val="27"/>
          <w:szCs w:val="27"/>
        </w:rPr>
        <w:t>города Новосибирска</w:t>
      </w:r>
    </w:p>
    <w:p w:rsidR="00B13973" w:rsidRPr="00AC0DF0" w:rsidRDefault="00B13973" w:rsidP="00B13973">
      <w:pPr>
        <w:autoSpaceDE w:val="0"/>
        <w:autoSpaceDN w:val="0"/>
        <w:adjustRightInd w:val="0"/>
        <w:ind w:left="6237"/>
        <w:rPr>
          <w:sz w:val="27"/>
          <w:szCs w:val="27"/>
        </w:rPr>
      </w:pPr>
      <w:r w:rsidRPr="00AC0DF0">
        <w:rPr>
          <w:sz w:val="27"/>
          <w:szCs w:val="27"/>
        </w:rPr>
        <w:t xml:space="preserve">от </w:t>
      </w:r>
      <w:r w:rsidR="00EE665C" w:rsidRPr="00AC0DF0">
        <w:rPr>
          <w:sz w:val="27"/>
          <w:szCs w:val="27"/>
        </w:rPr>
        <w:t>2</w:t>
      </w:r>
      <w:r w:rsidR="005A6C7E" w:rsidRPr="00AC0DF0">
        <w:rPr>
          <w:sz w:val="27"/>
          <w:szCs w:val="27"/>
        </w:rPr>
        <w:t>2</w:t>
      </w:r>
      <w:r w:rsidR="00E0400F" w:rsidRPr="00AC0DF0">
        <w:rPr>
          <w:sz w:val="27"/>
          <w:szCs w:val="27"/>
        </w:rPr>
        <w:t>.</w:t>
      </w:r>
      <w:r w:rsidR="005A6C7E" w:rsidRPr="00AC0DF0">
        <w:rPr>
          <w:sz w:val="27"/>
          <w:szCs w:val="27"/>
        </w:rPr>
        <w:t>10</w:t>
      </w:r>
      <w:r w:rsidR="00DF2824" w:rsidRPr="00AC0DF0">
        <w:rPr>
          <w:sz w:val="27"/>
          <w:szCs w:val="27"/>
        </w:rPr>
        <w:t>.</w:t>
      </w:r>
      <w:r w:rsidR="00E0400F" w:rsidRPr="00AC0DF0">
        <w:rPr>
          <w:sz w:val="27"/>
          <w:szCs w:val="27"/>
        </w:rPr>
        <w:t>202</w:t>
      </w:r>
      <w:r w:rsidR="00DF2824" w:rsidRPr="00AC0DF0">
        <w:rPr>
          <w:sz w:val="27"/>
          <w:szCs w:val="27"/>
        </w:rPr>
        <w:t>5</w:t>
      </w:r>
      <w:r w:rsidRPr="00AC0DF0">
        <w:rPr>
          <w:sz w:val="27"/>
          <w:szCs w:val="27"/>
        </w:rPr>
        <w:t xml:space="preserve"> № </w:t>
      </w:r>
      <w:r w:rsidR="007C181F">
        <w:rPr>
          <w:sz w:val="27"/>
          <w:szCs w:val="27"/>
        </w:rPr>
        <w:t>26</w:t>
      </w:r>
    </w:p>
    <w:p w:rsidR="00B13973" w:rsidRPr="00AC0DF0" w:rsidRDefault="00B13973" w:rsidP="00B1397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13973" w:rsidRPr="00AC0DF0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7"/>
          <w:szCs w:val="27"/>
        </w:rPr>
      </w:pPr>
      <w:r w:rsidRPr="00AC0DF0">
        <w:rPr>
          <w:b/>
          <w:sz w:val="27"/>
          <w:szCs w:val="27"/>
        </w:rPr>
        <w:t>Проект</w:t>
      </w:r>
    </w:p>
    <w:p w:rsidR="00B13973" w:rsidRPr="00AC0DF0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7"/>
          <w:szCs w:val="27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AC0DF0" w:rsidRDefault="00B13973" w:rsidP="00B13973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71"/>
      </w:tblGrid>
      <w:tr w:rsidR="00B13973" w:rsidRPr="00AC0DF0" w:rsidTr="00AC0DF0">
        <w:trPr>
          <w:trHeight w:val="813"/>
        </w:trPr>
        <w:tc>
          <w:tcPr>
            <w:tcW w:w="7371" w:type="dxa"/>
          </w:tcPr>
          <w:p w:rsidR="00B13973" w:rsidRPr="00AC0DF0" w:rsidRDefault="005C35A6" w:rsidP="008B175D">
            <w:pPr>
              <w:spacing w:line="240" w:lineRule="atLeast"/>
              <w:jc w:val="both"/>
              <w:rPr>
                <w:b/>
                <w:bCs/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О внесении изменения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</w:t>
            </w:r>
          </w:p>
        </w:tc>
      </w:tr>
    </w:tbl>
    <w:p w:rsidR="00B13973" w:rsidRPr="00AC0DF0" w:rsidRDefault="00B13973" w:rsidP="00B13973">
      <w:pPr>
        <w:rPr>
          <w:sz w:val="27"/>
          <w:szCs w:val="27"/>
        </w:rPr>
      </w:pPr>
    </w:p>
    <w:p w:rsidR="00B13973" w:rsidRPr="00AC0DF0" w:rsidRDefault="00B13973" w:rsidP="00B13973">
      <w:pPr>
        <w:ind w:firstLine="709"/>
        <w:rPr>
          <w:sz w:val="27"/>
          <w:szCs w:val="27"/>
        </w:rPr>
      </w:pP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35 Устава города Новосибирска, Совет депутатов города Новосибирска РЕШИЛ:</w:t>
      </w:r>
    </w:p>
    <w:p w:rsidR="005C35A6" w:rsidRPr="00AC0DF0" w:rsidRDefault="005C35A6" w:rsidP="005C35A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1. Внести в абзац третий пункта 2.5 Порядка определения размеров части прибыли муниципальных унитарных предприятий города Новосибирска, остающейся после уплаты налогов и иных обязательных платежей, установленного решением Совета депутатов города Новосибирска от 23.06.2016 № 239 (в редакции решений Совета депутатов города Новосибирска от 26.09.2018 № 662, от 27.03.2024 № 678), изменение, исключив слова «в целях финансового обеспечения (возмещения) затрат на приобретение, модернизацию и (или) капитальный ремонт подвижного состава электрического и автомобильного транспорта общего пользования».</w:t>
      </w: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2. Решение вступает в силу на следующий день после его официального опубликования и распространяется на правоотношения, связанные с перечислением муниципальными унитарными предприятиями города Новосибирска в бюджет города Новосибирска части прибыли, оставшейся в их распоряжении после уплаты налогов и иных обязательных платежей, за 2024 год.</w:t>
      </w:r>
    </w:p>
    <w:p w:rsidR="005C35A6" w:rsidRPr="00AC0DF0" w:rsidRDefault="005C35A6" w:rsidP="005C35A6">
      <w:pPr>
        <w:ind w:firstLine="709"/>
        <w:jc w:val="both"/>
        <w:rPr>
          <w:sz w:val="27"/>
          <w:szCs w:val="27"/>
        </w:rPr>
      </w:pPr>
      <w:r w:rsidRPr="00AC0DF0">
        <w:rPr>
          <w:sz w:val="27"/>
          <w:szCs w:val="27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AC0DF0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7"/>
          <w:szCs w:val="27"/>
        </w:rPr>
      </w:pPr>
    </w:p>
    <w:p w:rsidR="00B13973" w:rsidRPr="00AC0DF0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AC0DF0" w:rsidTr="008B175D">
        <w:trPr>
          <w:trHeight w:val="1240"/>
        </w:trPr>
        <w:tc>
          <w:tcPr>
            <w:tcW w:w="4786" w:type="dxa"/>
          </w:tcPr>
          <w:p w:rsidR="00B13973" w:rsidRPr="00AC0DF0" w:rsidRDefault="00B13973" w:rsidP="008B175D">
            <w:pPr>
              <w:tabs>
                <w:tab w:val="left" w:pos="3969"/>
              </w:tabs>
              <w:ind w:right="-108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Председатель Совета депутатов</w:t>
            </w:r>
          </w:p>
          <w:p w:rsidR="00B13973" w:rsidRPr="00AC0DF0" w:rsidRDefault="00B13973" w:rsidP="008B175D">
            <w:pPr>
              <w:ind w:right="-108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города Новосибирска</w:t>
            </w:r>
          </w:p>
          <w:p w:rsidR="00B13973" w:rsidRPr="00AC0DF0" w:rsidRDefault="00B13973" w:rsidP="008B175D">
            <w:pPr>
              <w:ind w:right="-108"/>
              <w:rPr>
                <w:sz w:val="27"/>
                <w:szCs w:val="27"/>
              </w:rPr>
            </w:pPr>
          </w:p>
        </w:tc>
        <w:tc>
          <w:tcPr>
            <w:tcW w:w="851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Мэр города Новосибирска</w:t>
            </w:r>
          </w:p>
        </w:tc>
      </w:tr>
      <w:tr w:rsidR="00B13973" w:rsidRPr="00AC0DF0" w:rsidTr="008B175D">
        <w:tc>
          <w:tcPr>
            <w:tcW w:w="4786" w:type="dxa"/>
          </w:tcPr>
          <w:p w:rsidR="00B13973" w:rsidRPr="00AC0DF0" w:rsidRDefault="00B13973" w:rsidP="00A41045">
            <w:pPr>
              <w:jc w:val="right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Д.В. Асанцев</w:t>
            </w:r>
          </w:p>
        </w:tc>
        <w:tc>
          <w:tcPr>
            <w:tcW w:w="851" w:type="dxa"/>
          </w:tcPr>
          <w:p w:rsidR="00B13973" w:rsidRPr="00AC0DF0" w:rsidRDefault="00B13973" w:rsidP="008B175D">
            <w:pPr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:rsidR="00B13973" w:rsidRPr="00AC0DF0" w:rsidRDefault="008C4DB5" w:rsidP="00A41045">
            <w:pPr>
              <w:jc w:val="right"/>
              <w:rPr>
                <w:sz w:val="27"/>
                <w:szCs w:val="27"/>
              </w:rPr>
            </w:pPr>
            <w:r w:rsidRPr="00AC0DF0">
              <w:rPr>
                <w:sz w:val="27"/>
                <w:szCs w:val="27"/>
              </w:rPr>
              <w:t>М.Г. Кудрявцев</w:t>
            </w:r>
          </w:p>
        </w:tc>
      </w:tr>
    </w:tbl>
    <w:p w:rsidR="00AC0DF0" w:rsidRDefault="00AC0DF0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AC0DF0" w:rsidRDefault="00AC0DF0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B13973" w:rsidRPr="00AC0DF0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AC0DF0">
        <w:rPr>
          <w:sz w:val="27"/>
          <w:szCs w:val="27"/>
        </w:rPr>
        <w:t>____________</w:t>
      </w:r>
    </w:p>
    <w:p w:rsidR="00556BF7" w:rsidRPr="00AC0DF0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7"/>
          <w:szCs w:val="27"/>
        </w:rPr>
      </w:pPr>
    </w:p>
    <w:sectPr w:rsidR="00556BF7" w:rsidRPr="00AC0DF0" w:rsidSect="00AC0DF0">
      <w:pgSz w:w="11907" w:h="16840" w:code="9"/>
      <w:pgMar w:top="1134" w:right="567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36D" w:rsidRDefault="0027736D" w:rsidP="001B1093">
      <w:r>
        <w:separator/>
      </w:r>
    </w:p>
  </w:endnote>
  <w:endnote w:type="continuationSeparator" w:id="0">
    <w:p w:rsidR="0027736D" w:rsidRDefault="0027736D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36D" w:rsidRDefault="0027736D" w:rsidP="001B1093">
      <w:r>
        <w:separator/>
      </w:r>
    </w:p>
  </w:footnote>
  <w:footnote w:type="continuationSeparator" w:id="0">
    <w:p w:rsidR="0027736D" w:rsidRDefault="0027736D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C0DF0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62D5E"/>
    <w:rsid w:val="002700E0"/>
    <w:rsid w:val="002722F9"/>
    <w:rsid w:val="00273011"/>
    <w:rsid w:val="00274038"/>
    <w:rsid w:val="00275D72"/>
    <w:rsid w:val="0027736D"/>
    <w:rsid w:val="00281D7A"/>
    <w:rsid w:val="002878CF"/>
    <w:rsid w:val="002878DE"/>
    <w:rsid w:val="0029272D"/>
    <w:rsid w:val="002957E1"/>
    <w:rsid w:val="00295A83"/>
    <w:rsid w:val="002A22BE"/>
    <w:rsid w:val="002A4599"/>
    <w:rsid w:val="002A5BC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32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243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17656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35A6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181F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0DF0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EFE3DA5-8699-4957-969A-0442776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3370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2023-10-20T03:09:00Z</cp:lastPrinted>
  <dcterms:created xsi:type="dcterms:W3CDTF">2025-10-14T10:26:00Z</dcterms:created>
  <dcterms:modified xsi:type="dcterms:W3CDTF">2025-10-23T03:44:00Z</dcterms:modified>
</cp:coreProperties>
</file>